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6" w:rsidRDefault="002D53B6" w:rsidP="003A22A1">
      <w:pPr>
        <w:contextualSpacing/>
        <w:jc w:val="both"/>
        <w:rPr>
          <w:rFonts w:ascii="Roboto Condensed" w:hAnsi="Roboto Condensed"/>
          <w:b/>
          <w:sz w:val="32"/>
        </w:rPr>
      </w:pPr>
    </w:p>
    <w:p w:rsidR="00C473B2" w:rsidRDefault="00C473B2" w:rsidP="00C473B2">
      <w:pPr>
        <w:contextualSpacing/>
        <w:jc w:val="both"/>
        <w:rPr>
          <w:rFonts w:ascii="Roboto Condensed" w:hAnsi="Roboto Condensed"/>
          <w:b/>
          <w:sz w:val="32"/>
        </w:rPr>
      </w:pPr>
      <w:r>
        <w:rPr>
          <w:rFonts w:ascii="Roboto Condensed" w:hAnsi="Roboto Condensed"/>
          <w:b/>
          <w:sz w:val="32"/>
        </w:rPr>
        <w:t xml:space="preserve">Startschuss </w:t>
      </w:r>
      <w:r w:rsidRPr="00C473B2">
        <w:rPr>
          <w:rFonts w:ascii="Roboto Condensed" w:hAnsi="Roboto Condensed"/>
          <w:b/>
          <w:sz w:val="32"/>
        </w:rPr>
        <w:t>Adapterra Awards 2024</w:t>
      </w:r>
      <w:r>
        <w:rPr>
          <w:rFonts w:ascii="Roboto Condensed" w:hAnsi="Roboto Condensed"/>
          <w:b/>
          <w:sz w:val="32"/>
        </w:rPr>
        <w:t>!</w:t>
      </w:r>
    </w:p>
    <w:p w:rsidR="00C473B2" w:rsidRDefault="00C473B2" w:rsidP="00C473B2">
      <w:pPr>
        <w:contextualSpacing/>
        <w:jc w:val="both"/>
        <w:rPr>
          <w:rFonts w:ascii="Roboto Condensed" w:hAnsi="Roboto Condensed"/>
          <w:b/>
          <w:sz w:val="32"/>
        </w:rPr>
      </w:pPr>
    </w:p>
    <w:p w:rsidR="00C473B2" w:rsidRDefault="00C473B2" w:rsidP="00C473B2">
      <w:pPr>
        <w:contextualSpacing/>
        <w:jc w:val="both"/>
        <w:rPr>
          <w:rFonts w:ascii="Roboto Condensed" w:hAnsi="Roboto Condensed"/>
          <w:sz w:val="24"/>
        </w:rPr>
      </w:pPr>
      <w:r>
        <w:rPr>
          <w:rFonts w:ascii="Roboto Condensed" w:hAnsi="Roboto Condensed"/>
          <w:sz w:val="24"/>
        </w:rPr>
        <w:t>Ab sofort können Gemeinden, Betriebe und Privatpersonen ihre Anpassungsprojekte für die diesjährigen Adapterra Awards einreichen. Gesucht werden die besten P</w:t>
      </w:r>
      <w:r w:rsidRPr="00C473B2">
        <w:rPr>
          <w:rFonts w:ascii="Roboto Condensed" w:hAnsi="Roboto Condensed"/>
          <w:sz w:val="24"/>
        </w:rPr>
        <w:t>rojekte</w:t>
      </w:r>
      <w:r>
        <w:rPr>
          <w:rFonts w:ascii="Roboto Condensed" w:hAnsi="Roboto Condensed"/>
          <w:sz w:val="24"/>
        </w:rPr>
        <w:t xml:space="preserve"> </w:t>
      </w:r>
      <w:r w:rsidRPr="00C473B2">
        <w:rPr>
          <w:rFonts w:ascii="Roboto Condensed" w:hAnsi="Roboto Condensed"/>
          <w:sz w:val="24"/>
        </w:rPr>
        <w:t>in der Grenzregion von Österreich und Tschechien</w:t>
      </w:r>
      <w:r>
        <w:rPr>
          <w:rFonts w:ascii="Roboto Condensed" w:hAnsi="Roboto Condensed"/>
          <w:sz w:val="24"/>
        </w:rPr>
        <w:t xml:space="preserve">, </w:t>
      </w:r>
      <w:r w:rsidRPr="00C473B2">
        <w:rPr>
          <w:rFonts w:ascii="Roboto Condensed" w:hAnsi="Roboto Condensed"/>
          <w:sz w:val="24"/>
        </w:rPr>
        <w:t>die einen wertvollen Beitrag zur Anpas</w:t>
      </w:r>
      <w:r>
        <w:rPr>
          <w:rFonts w:ascii="Roboto Condensed" w:hAnsi="Roboto Condensed"/>
          <w:sz w:val="24"/>
        </w:rPr>
        <w:t>sung an den Klimawandel leisten</w:t>
      </w:r>
      <w:r w:rsidRPr="00C473B2">
        <w:rPr>
          <w:rFonts w:ascii="Roboto Condensed" w:hAnsi="Roboto Condensed"/>
          <w:sz w:val="24"/>
        </w:rPr>
        <w:t>.</w:t>
      </w:r>
    </w:p>
    <w:p w:rsidR="00C473B2" w:rsidRPr="00C473B2" w:rsidRDefault="00C473B2" w:rsidP="00C473B2">
      <w:pPr>
        <w:contextualSpacing/>
        <w:jc w:val="both"/>
        <w:rPr>
          <w:rFonts w:ascii="Roboto Condensed" w:hAnsi="Roboto Condensed"/>
          <w:sz w:val="24"/>
        </w:rPr>
      </w:pPr>
    </w:p>
    <w:p w:rsidR="00C473B2" w:rsidRDefault="00C473B2" w:rsidP="00C473B2">
      <w:pPr>
        <w:contextualSpacing/>
        <w:jc w:val="both"/>
        <w:rPr>
          <w:rFonts w:ascii="Roboto Condensed" w:hAnsi="Roboto Condensed"/>
          <w:sz w:val="24"/>
        </w:rPr>
      </w:pPr>
      <w:r>
        <w:rPr>
          <w:rFonts w:ascii="Roboto Condensed" w:hAnsi="Roboto Condensed"/>
          <w:sz w:val="24"/>
        </w:rPr>
        <w:t>Die Adapterra Awards gehen in die nächste Runde.</w:t>
      </w:r>
      <w:r w:rsidRPr="00C473B2">
        <w:rPr>
          <w:rFonts w:ascii="Roboto Condensed" w:hAnsi="Roboto Condensed"/>
          <w:sz w:val="24"/>
        </w:rPr>
        <w:t xml:space="preserve"> Bereits zum </w:t>
      </w:r>
      <w:r>
        <w:rPr>
          <w:rFonts w:ascii="Roboto Condensed" w:hAnsi="Roboto Condensed"/>
          <w:sz w:val="24"/>
        </w:rPr>
        <w:t>vierten</w:t>
      </w:r>
      <w:r w:rsidRPr="00C473B2">
        <w:rPr>
          <w:rFonts w:ascii="Roboto Condensed" w:hAnsi="Roboto Condensed"/>
          <w:sz w:val="24"/>
        </w:rPr>
        <w:t xml:space="preserve"> Mal wird der grenzüberschreitende Adapterra Award für die Regionen Nieder- und Oberösterreich, Südmähren, </w:t>
      </w:r>
      <w:proofErr w:type="spellStart"/>
      <w:r w:rsidRPr="00C473B2">
        <w:rPr>
          <w:rFonts w:ascii="Roboto Condensed" w:hAnsi="Roboto Condensed"/>
          <w:sz w:val="24"/>
        </w:rPr>
        <w:t>Vysočina</w:t>
      </w:r>
      <w:proofErr w:type="spellEnd"/>
      <w:r w:rsidRPr="00C473B2">
        <w:rPr>
          <w:rFonts w:ascii="Roboto Condensed" w:hAnsi="Roboto Condensed"/>
          <w:sz w:val="24"/>
        </w:rPr>
        <w:t xml:space="preserve"> und Südböhmen ausgerufen. Unter allen eingereichten Projekten</w:t>
      </w:r>
      <w:r>
        <w:rPr>
          <w:rFonts w:ascii="Roboto Condensed" w:hAnsi="Roboto Condensed"/>
          <w:sz w:val="24"/>
        </w:rPr>
        <w:t xml:space="preserve"> wird eine Fachjury die besten Klimawandel-Anpassungsmaßnahmen bewerten</w:t>
      </w:r>
      <w:r w:rsidRPr="00C473B2">
        <w:rPr>
          <w:rFonts w:ascii="Roboto Condensed" w:hAnsi="Roboto Condensed"/>
          <w:sz w:val="24"/>
        </w:rPr>
        <w:t xml:space="preserve"> und die breite Öffentlichkeit über das inspirativste Projekt abstimmen. </w:t>
      </w:r>
      <w:r>
        <w:rPr>
          <w:rFonts w:ascii="Roboto Condensed" w:hAnsi="Roboto Condensed"/>
          <w:sz w:val="24"/>
        </w:rPr>
        <w:t xml:space="preserve">Als Höhepunkt des Wettbewerbs findet am 6. November schließlich eine feierliche Auszeichnung der </w:t>
      </w:r>
      <w:proofErr w:type="spellStart"/>
      <w:proofErr w:type="gramStart"/>
      <w:r>
        <w:rPr>
          <w:rFonts w:ascii="Roboto Condensed" w:hAnsi="Roboto Condensed"/>
          <w:sz w:val="24"/>
        </w:rPr>
        <w:t>Preisträger:innen</w:t>
      </w:r>
      <w:proofErr w:type="spellEnd"/>
      <w:proofErr w:type="gramEnd"/>
      <w:r>
        <w:rPr>
          <w:rFonts w:ascii="Roboto Condensed" w:hAnsi="Roboto Condensed"/>
          <w:sz w:val="24"/>
        </w:rPr>
        <w:t xml:space="preserve"> statt.</w:t>
      </w:r>
    </w:p>
    <w:p w:rsidR="00C75BEA" w:rsidRDefault="00C75BEA" w:rsidP="00C473B2">
      <w:pPr>
        <w:contextualSpacing/>
        <w:jc w:val="both"/>
        <w:rPr>
          <w:rFonts w:ascii="Roboto Condensed" w:hAnsi="Roboto Condensed"/>
          <w:sz w:val="24"/>
        </w:rPr>
      </w:pPr>
    </w:p>
    <w:p w:rsidR="00C473B2" w:rsidRDefault="00C75BEA" w:rsidP="00C473B2">
      <w:pPr>
        <w:contextualSpacing/>
        <w:jc w:val="both"/>
        <w:rPr>
          <w:rFonts w:ascii="Roboto Condensed" w:hAnsi="Roboto Condensed"/>
          <w:sz w:val="24"/>
        </w:rPr>
      </w:pPr>
      <w:r w:rsidRPr="00D70AA2">
        <w:rPr>
          <w:rFonts w:ascii="Roboto Condensed" w:hAnsi="Roboto Condensed"/>
          <w:sz w:val="24"/>
        </w:rPr>
        <w:t>„</w:t>
      </w:r>
      <w:r w:rsidR="00E15C41" w:rsidRPr="00D70AA2">
        <w:rPr>
          <w:rFonts w:ascii="Roboto Condensed" w:hAnsi="Roboto Condensed"/>
          <w:sz w:val="24"/>
        </w:rPr>
        <w:t>Die Anpassung an den Klimawandel ist im Besonderen auf Kommunaler Ebene notwendig. Mit dem Adapterra Award holen wir konkrete Projekt vor den Vorhan</w:t>
      </w:r>
      <w:r w:rsidR="00D70AA2">
        <w:rPr>
          <w:rFonts w:ascii="Roboto Condensed" w:hAnsi="Roboto Condensed"/>
          <w:sz w:val="24"/>
        </w:rPr>
        <w:t>g</w:t>
      </w:r>
      <w:r w:rsidR="00E15C41" w:rsidRPr="00D70AA2">
        <w:rPr>
          <w:rFonts w:ascii="Roboto Condensed" w:hAnsi="Roboto Condensed"/>
          <w:sz w:val="24"/>
        </w:rPr>
        <w:t xml:space="preserve"> und wollen zu Umsetzung in der eigenen Gemeinde inspiri</w:t>
      </w:r>
      <w:r w:rsidR="00D70AA2">
        <w:rPr>
          <w:rFonts w:ascii="Roboto Condensed" w:hAnsi="Roboto Condensed"/>
          <w:sz w:val="24"/>
        </w:rPr>
        <w:t>eren und ermutigen,“ f</w:t>
      </w:r>
      <w:bookmarkStart w:id="0" w:name="_GoBack"/>
      <w:bookmarkEnd w:id="0"/>
      <w:r w:rsidR="00E15C41" w:rsidRPr="00D70AA2">
        <w:rPr>
          <w:rFonts w:ascii="Roboto Condensed" w:hAnsi="Roboto Condensed"/>
          <w:sz w:val="24"/>
        </w:rPr>
        <w:t xml:space="preserve">reut sich Klimabündnis-Geschäftsführer Norbert Rainer auf viele Einreichungen.  </w:t>
      </w:r>
    </w:p>
    <w:p w:rsidR="00D70AA2" w:rsidRPr="00C473B2" w:rsidRDefault="00D70AA2" w:rsidP="00C473B2">
      <w:pPr>
        <w:contextualSpacing/>
        <w:jc w:val="both"/>
        <w:rPr>
          <w:rFonts w:ascii="Roboto Condensed" w:hAnsi="Roboto Condensed"/>
          <w:sz w:val="24"/>
        </w:rPr>
      </w:pPr>
    </w:p>
    <w:p w:rsidR="00C473B2" w:rsidRPr="00C473B2" w:rsidRDefault="00C473B2" w:rsidP="00C473B2">
      <w:pPr>
        <w:contextualSpacing/>
        <w:jc w:val="both"/>
        <w:rPr>
          <w:rFonts w:ascii="Roboto Condensed" w:hAnsi="Roboto Condensed"/>
          <w:sz w:val="24"/>
        </w:rPr>
      </w:pPr>
      <w:r w:rsidRPr="00C473B2">
        <w:rPr>
          <w:rFonts w:ascii="Roboto Condensed" w:hAnsi="Roboto Condensed"/>
          <w:sz w:val="24"/>
        </w:rPr>
        <w:t>Bis 31. März können bereits umgesetzte Investitionsprojekte z</w:t>
      </w:r>
      <w:r>
        <w:rPr>
          <w:rFonts w:ascii="Roboto Condensed" w:hAnsi="Roboto Condensed"/>
          <w:sz w:val="24"/>
        </w:rPr>
        <w:t xml:space="preserve">ur Teilnahme angemeldet werden. </w:t>
      </w:r>
      <w:r w:rsidRPr="00C473B2">
        <w:rPr>
          <w:rFonts w:ascii="Roboto Condensed" w:hAnsi="Roboto Condensed"/>
          <w:sz w:val="24"/>
        </w:rPr>
        <w:t>Wichtige Informationen und die besten Einreichungen der letzten beiden</w:t>
      </w:r>
      <w:r>
        <w:rPr>
          <w:rFonts w:ascii="Roboto Condensed" w:hAnsi="Roboto Condensed"/>
          <w:sz w:val="24"/>
        </w:rPr>
        <w:t xml:space="preserve"> Jahre sind unter www.adapterraawards.eu</w:t>
      </w:r>
      <w:r w:rsidRPr="00C473B2">
        <w:rPr>
          <w:rFonts w:ascii="Roboto Condensed" w:hAnsi="Roboto Condensed"/>
          <w:sz w:val="24"/>
        </w:rPr>
        <w:t xml:space="preserve"> zu finden. </w:t>
      </w:r>
    </w:p>
    <w:p w:rsidR="00C473B2" w:rsidRPr="00C473B2" w:rsidRDefault="00C473B2" w:rsidP="00C473B2">
      <w:pPr>
        <w:contextualSpacing/>
        <w:jc w:val="both"/>
        <w:rPr>
          <w:rFonts w:ascii="Roboto Condensed" w:hAnsi="Roboto Condensed"/>
          <w:sz w:val="24"/>
        </w:rPr>
      </w:pPr>
    </w:p>
    <w:p w:rsidR="00C473B2" w:rsidRPr="00C75BEA" w:rsidRDefault="00C473B2" w:rsidP="00C473B2">
      <w:pPr>
        <w:contextualSpacing/>
        <w:jc w:val="both"/>
        <w:rPr>
          <w:rFonts w:ascii="Roboto Condensed" w:hAnsi="Roboto Condensed"/>
          <w:sz w:val="24"/>
          <w:u w:val="single"/>
        </w:rPr>
      </w:pPr>
      <w:r w:rsidRPr="00C75BEA">
        <w:rPr>
          <w:rFonts w:ascii="Roboto Condensed" w:hAnsi="Roboto Condensed"/>
          <w:sz w:val="24"/>
          <w:u w:val="single"/>
        </w:rPr>
        <w:t>Wichtige Termine</w:t>
      </w:r>
      <w:r w:rsidR="00C75BEA" w:rsidRPr="00C75BEA">
        <w:rPr>
          <w:rFonts w:ascii="Roboto Condensed" w:hAnsi="Roboto Condensed"/>
          <w:sz w:val="24"/>
          <w:u w:val="single"/>
        </w:rPr>
        <w:t xml:space="preserve"> im Rahmen der Adapterra Awards 2024</w:t>
      </w:r>
      <w:r w:rsidRPr="00C75BEA">
        <w:rPr>
          <w:rFonts w:ascii="Roboto Condensed" w:hAnsi="Roboto Condensed"/>
          <w:sz w:val="24"/>
          <w:u w:val="single"/>
        </w:rPr>
        <w:t>:</w:t>
      </w:r>
    </w:p>
    <w:p w:rsidR="00C473B2" w:rsidRPr="00C473B2" w:rsidRDefault="00C473B2" w:rsidP="00C473B2">
      <w:pPr>
        <w:contextualSpacing/>
        <w:jc w:val="both"/>
        <w:rPr>
          <w:rFonts w:ascii="Roboto Condensed" w:hAnsi="Roboto Condensed"/>
          <w:sz w:val="24"/>
        </w:rPr>
      </w:pPr>
      <w:r w:rsidRPr="00C473B2">
        <w:rPr>
          <w:rFonts w:ascii="Roboto Condensed" w:hAnsi="Roboto Condensed"/>
          <w:sz w:val="24"/>
        </w:rPr>
        <w:t xml:space="preserve">01.02. – 31.03.2024 </w:t>
      </w:r>
      <w:r w:rsidRPr="00C473B2">
        <w:rPr>
          <w:rFonts w:ascii="Roboto Condensed" w:hAnsi="Roboto Condensed"/>
          <w:sz w:val="24"/>
        </w:rPr>
        <w:tab/>
        <w:t>Einreichung der Projekte für den Wettbewerb</w:t>
      </w:r>
    </w:p>
    <w:p w:rsidR="00C473B2" w:rsidRPr="00C473B2" w:rsidRDefault="00C473B2" w:rsidP="00C473B2">
      <w:pPr>
        <w:contextualSpacing/>
        <w:jc w:val="both"/>
        <w:rPr>
          <w:rFonts w:ascii="Roboto Condensed" w:hAnsi="Roboto Condensed"/>
          <w:sz w:val="24"/>
        </w:rPr>
      </w:pPr>
      <w:r w:rsidRPr="00C473B2">
        <w:rPr>
          <w:rFonts w:ascii="Roboto Condensed" w:hAnsi="Roboto Condensed"/>
          <w:sz w:val="24"/>
        </w:rPr>
        <w:t xml:space="preserve">22.04.2024 </w:t>
      </w:r>
      <w:r w:rsidRPr="00C473B2">
        <w:rPr>
          <w:rFonts w:ascii="Roboto Condensed" w:hAnsi="Roboto Condensed"/>
          <w:sz w:val="24"/>
        </w:rPr>
        <w:tab/>
      </w:r>
      <w:r w:rsidRPr="00C473B2">
        <w:rPr>
          <w:rFonts w:ascii="Roboto Condensed" w:hAnsi="Roboto Condensed"/>
          <w:sz w:val="24"/>
        </w:rPr>
        <w:tab/>
        <w:t>Veröffentlichung der eingereichten Projekte</w:t>
      </w:r>
    </w:p>
    <w:p w:rsidR="00C473B2" w:rsidRPr="00C473B2" w:rsidRDefault="00C473B2" w:rsidP="00C473B2">
      <w:pPr>
        <w:contextualSpacing/>
        <w:jc w:val="both"/>
        <w:rPr>
          <w:rFonts w:ascii="Roboto Condensed" w:hAnsi="Roboto Condensed"/>
          <w:sz w:val="24"/>
        </w:rPr>
      </w:pPr>
      <w:r w:rsidRPr="00C473B2">
        <w:rPr>
          <w:rFonts w:ascii="Roboto Condensed" w:hAnsi="Roboto Condensed"/>
          <w:sz w:val="24"/>
        </w:rPr>
        <w:t xml:space="preserve">23.04. – 31.07.2024 </w:t>
      </w:r>
      <w:r w:rsidRPr="00C473B2">
        <w:rPr>
          <w:rFonts w:ascii="Roboto Condensed" w:hAnsi="Roboto Condensed"/>
          <w:sz w:val="24"/>
        </w:rPr>
        <w:tab/>
        <w:t>Bewertung der Projekte</w:t>
      </w:r>
    </w:p>
    <w:p w:rsidR="00C473B2" w:rsidRPr="00C473B2" w:rsidRDefault="00C473B2" w:rsidP="00C473B2">
      <w:pPr>
        <w:contextualSpacing/>
        <w:jc w:val="both"/>
        <w:rPr>
          <w:rFonts w:ascii="Roboto Condensed" w:hAnsi="Roboto Condensed"/>
          <w:sz w:val="24"/>
        </w:rPr>
      </w:pPr>
      <w:r w:rsidRPr="00C473B2">
        <w:rPr>
          <w:rFonts w:ascii="Roboto Condensed" w:hAnsi="Roboto Condensed"/>
          <w:sz w:val="24"/>
        </w:rPr>
        <w:t xml:space="preserve">01. 08. – 15.10.2024 </w:t>
      </w:r>
      <w:r w:rsidRPr="00C473B2">
        <w:rPr>
          <w:rFonts w:ascii="Roboto Condensed" w:hAnsi="Roboto Condensed"/>
          <w:sz w:val="24"/>
        </w:rPr>
        <w:tab/>
        <w:t>Öffentliche Online-Stimmabgabe</w:t>
      </w:r>
    </w:p>
    <w:p w:rsidR="0052212A" w:rsidRPr="00C473B2" w:rsidRDefault="00C473B2" w:rsidP="00C473B2">
      <w:pPr>
        <w:contextualSpacing/>
        <w:jc w:val="both"/>
        <w:rPr>
          <w:rFonts w:ascii="Roboto Condensed" w:hAnsi="Roboto Condensed"/>
          <w:sz w:val="20"/>
        </w:rPr>
      </w:pPr>
      <w:r w:rsidRPr="00C473B2">
        <w:rPr>
          <w:rFonts w:ascii="Roboto Condensed" w:hAnsi="Roboto Condensed"/>
          <w:sz w:val="24"/>
        </w:rPr>
        <w:t xml:space="preserve">06.11.2024 </w:t>
      </w:r>
      <w:r w:rsidRPr="00C473B2">
        <w:rPr>
          <w:rFonts w:ascii="Roboto Condensed" w:hAnsi="Roboto Condensed"/>
          <w:sz w:val="24"/>
        </w:rPr>
        <w:tab/>
      </w:r>
      <w:r w:rsidRPr="00C473B2">
        <w:rPr>
          <w:rFonts w:ascii="Roboto Condensed" w:hAnsi="Roboto Condensed"/>
          <w:sz w:val="24"/>
        </w:rPr>
        <w:tab/>
        <w:t>Preisverleihung</w:t>
      </w:r>
    </w:p>
    <w:sectPr w:rsidR="0052212A" w:rsidRPr="00C473B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57" w:rsidRDefault="00E30A57" w:rsidP="00FA2563">
      <w:pPr>
        <w:spacing w:after="0" w:line="240" w:lineRule="auto"/>
      </w:pPr>
      <w:r>
        <w:separator/>
      </w:r>
    </w:p>
  </w:endnote>
  <w:endnote w:type="continuationSeparator" w:id="0">
    <w:p w:rsidR="00E30A57" w:rsidRDefault="00E30A57" w:rsidP="00FA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57" w:rsidRDefault="00E30A57" w:rsidP="00FA2563">
      <w:pPr>
        <w:spacing w:after="0" w:line="240" w:lineRule="auto"/>
      </w:pPr>
      <w:r>
        <w:separator/>
      </w:r>
    </w:p>
  </w:footnote>
  <w:footnote w:type="continuationSeparator" w:id="0">
    <w:p w:rsidR="00E30A57" w:rsidRDefault="00E30A57" w:rsidP="00FA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DD" w:rsidRDefault="00875FF1" w:rsidP="00FA2563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4389755</wp:posOffset>
          </wp:positionH>
          <wp:positionV relativeFrom="paragraph">
            <wp:posOffset>1270</wp:posOffset>
          </wp:positionV>
          <wp:extent cx="1372144" cy="615950"/>
          <wp:effectExtent l="0" t="0" r="0" b="0"/>
          <wp:wrapTight wrapText="bothSides">
            <wp:wrapPolygon edited="0">
              <wp:start x="0" y="0"/>
              <wp:lineTo x="0" y="20709"/>
              <wp:lineTo x="21300" y="20709"/>
              <wp:lineTo x="21300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KB OÖ pass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144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265C" w:rsidRPr="00C473B2" w:rsidRDefault="006340DD" w:rsidP="00FA2563">
    <w:pPr>
      <w:pStyle w:val="Kopfzeile"/>
      <w:rPr>
        <w:rFonts w:ascii="Roboto Condensed" w:hAnsi="Roboto Condensed"/>
        <w:b/>
        <w:sz w:val="44"/>
      </w:rPr>
    </w:pPr>
    <w:r w:rsidRPr="00FA2563">
      <w:rPr>
        <w:rFonts w:ascii="Roboto Condensed" w:hAnsi="Roboto Condensed"/>
        <w:b/>
        <w:sz w:val="44"/>
      </w:rPr>
      <w:t>Medieninfo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63"/>
    <w:rsid w:val="001A0AB5"/>
    <w:rsid w:val="002D53B6"/>
    <w:rsid w:val="0039247B"/>
    <w:rsid w:val="003A22A1"/>
    <w:rsid w:val="004347C6"/>
    <w:rsid w:val="0052212A"/>
    <w:rsid w:val="006340DD"/>
    <w:rsid w:val="00763157"/>
    <w:rsid w:val="00787577"/>
    <w:rsid w:val="00875FF1"/>
    <w:rsid w:val="0088793E"/>
    <w:rsid w:val="00B124B6"/>
    <w:rsid w:val="00B872C8"/>
    <w:rsid w:val="00C473B2"/>
    <w:rsid w:val="00C75BEA"/>
    <w:rsid w:val="00CB337C"/>
    <w:rsid w:val="00D20516"/>
    <w:rsid w:val="00D70AA2"/>
    <w:rsid w:val="00E15C41"/>
    <w:rsid w:val="00E30A57"/>
    <w:rsid w:val="00EC265C"/>
    <w:rsid w:val="00ED6ADA"/>
    <w:rsid w:val="00F1004C"/>
    <w:rsid w:val="00FA2563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F5D88"/>
  <w15:chartTrackingRefBased/>
  <w15:docId w15:val="{FB1317AB-B22C-45B9-89B2-E213A343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A0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0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563"/>
  </w:style>
  <w:style w:type="paragraph" w:styleId="Fuzeile">
    <w:name w:val="footer"/>
    <w:basedOn w:val="Standard"/>
    <w:link w:val="Fu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563"/>
  </w:style>
  <w:style w:type="character" w:customStyle="1" w:styleId="berschrift1Zchn">
    <w:name w:val="Überschrift 1 Zchn"/>
    <w:basedOn w:val="Absatz-Standardschriftart"/>
    <w:link w:val="berschrift1"/>
    <w:uiPriority w:val="9"/>
    <w:rsid w:val="001A0AB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A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0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1A0AB5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Desgeorges</dc:creator>
  <cp:keywords/>
  <dc:description/>
  <cp:lastModifiedBy>Tanja Desgeorges</cp:lastModifiedBy>
  <cp:revision>3</cp:revision>
  <dcterms:created xsi:type="dcterms:W3CDTF">2024-02-12T14:50:00Z</dcterms:created>
  <dcterms:modified xsi:type="dcterms:W3CDTF">2024-03-04T08:49:00Z</dcterms:modified>
</cp:coreProperties>
</file>